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25" w:type="dxa"/>
        <w:tblInd w:w="-72" w:type="dxa"/>
        <w:tblLayout w:type="fixed"/>
        <w:tblLook w:val="0000" w:firstRow="0" w:lastRow="0" w:firstColumn="0" w:lastColumn="0" w:noHBand="0" w:noVBand="0"/>
      </w:tblPr>
      <w:tblGrid>
        <w:gridCol w:w="3333"/>
        <w:gridCol w:w="381"/>
        <w:gridCol w:w="3466"/>
        <w:gridCol w:w="236"/>
        <w:gridCol w:w="236"/>
        <w:gridCol w:w="1873"/>
      </w:tblGrid>
      <w:tr w:rsidR="005679C9" w:rsidRPr="005679C9" w14:paraId="63762B55" w14:textId="77777777" w:rsidTr="0018176F">
        <w:trPr>
          <w:trHeight w:val="745"/>
        </w:trPr>
        <w:tc>
          <w:tcPr>
            <w:tcW w:w="3333" w:type="dxa"/>
          </w:tcPr>
          <w:p w14:paraId="3C1139CC" w14:textId="77777777" w:rsidR="00172157" w:rsidRDefault="00000000">
            <w:pPr>
              <w:jc w:val="center"/>
            </w:pPr>
            <w:r>
              <w:rPr>
                <w:b/>
                <w:sz w:val="22"/>
              </w:rPr>
              <w:t>HỘI ĐỒNG NHÂN DÂN</w:t>
            </w:r>
            <w:r>
              <w:rPr>
                <w:sz w:val="22"/>
              </w:rPr>
              <w:br/>
            </w:r>
            <w:r>
              <w:rPr>
                <w:b/>
                <w:sz w:val="22"/>
              </w:rPr>
              <w:t>XÃ TU MƠ RÔNG</w:t>
            </w:r>
          </w:p>
        </w:tc>
        <w:tc>
          <w:tcPr>
            <w:tcW w:w="381" w:type="dxa"/>
          </w:tcPr>
          <w:p w14:paraId="7BE31050" w14:textId="77777777" w:rsidR="005155CE" w:rsidRPr="005679C9" w:rsidRDefault="005155CE" w:rsidP="00F27DA8">
            <w:pPr>
              <w:spacing w:line="228" w:lineRule="auto"/>
              <w:ind w:left="-108" w:right="-108"/>
              <w:jc w:val="center"/>
              <w:rPr>
                <w:b/>
                <w:sz w:val="26"/>
                <w:szCs w:val="28"/>
              </w:rPr>
            </w:pPr>
          </w:p>
        </w:tc>
        <w:tc>
          <w:tcPr>
            <w:tcW w:w="5811" w:type="dxa"/>
            <w:gridSpan w:val="4"/>
          </w:tcPr>
          <w:p w14:paraId="50F5B8A9" w14:textId="77777777" w:rsidR="005155CE" w:rsidRPr="005679C9" w:rsidRDefault="005155CE" w:rsidP="00F27DA8">
            <w:pPr>
              <w:spacing w:line="228" w:lineRule="auto"/>
              <w:ind w:left="-108" w:right="-108"/>
              <w:jc w:val="center"/>
              <w:rPr>
                <w:b/>
                <w:szCs w:val="28"/>
              </w:rPr>
            </w:pPr>
            <w:r w:rsidRPr="005679C9">
              <w:rPr>
                <w:b/>
                <w:sz w:val="26"/>
                <w:szCs w:val="28"/>
              </w:rPr>
              <w:t>CỘNG HÒA XÃ HỘI CHỦ NGHĨA VIỆT NAM</w:t>
            </w:r>
          </w:p>
          <w:p w14:paraId="7DB9FEF0" w14:textId="77777777" w:rsidR="005155CE" w:rsidRPr="005679C9" w:rsidRDefault="00502980" w:rsidP="00F27DA8">
            <w:pPr>
              <w:spacing w:line="228" w:lineRule="auto"/>
              <w:ind w:left="-108" w:right="-108"/>
              <w:jc w:val="center"/>
              <w:rPr>
                <w:szCs w:val="28"/>
                <w:lang w:val="en-US"/>
              </w:rPr>
            </w:pPr>
            <w:r w:rsidRPr="005679C9">
              <w:rPr>
                <w:i/>
                <w:noProof/>
                <w:szCs w:val="28"/>
              </w:rPr>
              <mc:AlternateContent>
                <mc:Choice Requires="wps">
                  <w:drawing>
                    <wp:anchor distT="0" distB="0" distL="114300" distR="114300" simplePos="0" relativeHeight="251657216" behindDoc="0" locked="0" layoutInCell="1" allowOverlap="1" wp14:anchorId="3EC82C44" wp14:editId="20570605">
                      <wp:simplePos x="0" y="0"/>
                      <wp:positionH relativeFrom="column">
                        <wp:posOffset>698500</wp:posOffset>
                      </wp:positionH>
                      <wp:positionV relativeFrom="paragraph">
                        <wp:posOffset>218440</wp:posOffset>
                      </wp:positionV>
                      <wp:extent cx="2159000" cy="0"/>
                      <wp:effectExtent l="0" t="0" r="0" b="0"/>
                      <wp:wrapNone/>
                      <wp:docPr id="164979283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F6AFCB" id="Line 1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17.2pt" to="22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"/>
                  </w:pict>
                </mc:Fallback>
              </mc:AlternateContent>
            </w:r>
            <w:r w:rsidR="005155CE" w:rsidRPr="005679C9">
              <w:rPr>
                <w:b/>
                <w:szCs w:val="28"/>
                <w:lang w:val="en-US"/>
              </w:rPr>
              <w:t>Độc lập - Tự do - Hạnh phúc</w:t>
            </w:r>
          </w:p>
        </w:tc>
      </w:tr>
      <w:tr w:rsidR="005679C9" w:rsidRPr="005679C9" w14:paraId="6E3D89D0" w14:textId="77777777" w:rsidTr="0018176F">
        <w:trPr>
          <w:trHeight w:val="144"/>
        </w:trPr>
        <w:tc>
          <w:tcPr>
            <w:tcW w:w="3333" w:type="dxa"/>
          </w:tcPr>
          <w:p w14:paraId="47693651" w14:textId="77777777" w:rsidR="00172157" w:rsidRDefault="00000000">
            <w:pPr>
              <w:jc w:val="center"/>
            </w:pPr>
            <w:r>
              <w:rPr>
                <w:sz w:val="26"/>
              </w:rPr>
              <w:t>Số:        /NQ-HĐND</w:t>
            </w:r>
          </w:p>
        </w:tc>
        <w:tc>
          <w:tcPr>
            <w:tcW w:w="381" w:type="dxa"/>
          </w:tcPr>
          <w:p w14:paraId="2A55A47C" w14:textId="77777777" w:rsidR="005155CE" w:rsidRPr="005679C9" w:rsidRDefault="005155CE" w:rsidP="00F27DA8">
            <w:pPr>
              <w:spacing w:before="180" w:line="228" w:lineRule="auto"/>
              <w:ind w:left="-108" w:right="-108"/>
              <w:jc w:val="center"/>
              <w:rPr>
                <w:i/>
                <w:sz w:val="26"/>
                <w:szCs w:val="26"/>
              </w:rPr>
            </w:pPr>
          </w:p>
        </w:tc>
        <w:tc>
          <w:tcPr>
            <w:tcW w:w="5811" w:type="dxa"/>
            <w:gridSpan w:val="4"/>
          </w:tcPr>
          <w:p w14:paraId="3293E178" w14:textId="77777777" w:rsidR="00172157" w:rsidRDefault="00000000">
            <w:pPr>
              <w:jc w:val="center"/>
            </w:pPr>
            <w:r>
              <w:rPr>
                <w:sz w:val="26"/>
              </w:rPr>
              <w:t>Tu Mơ Rông, ngày      tháng      năm 2026</w:t>
            </w:r>
          </w:p>
        </w:tc>
      </w:tr>
      <w:tr w:rsidR="005679C9" w:rsidRPr="005679C9" w14:paraId="47E92EC6" w14:textId="77777777" w:rsidTr="0018176F">
        <w:trPr>
          <w:gridAfter w:val="1"/>
          <w:wAfter w:w="1873" w:type="dxa"/>
          <w:trHeight w:val="28"/>
        </w:trPr>
        <w:tc>
          <w:tcPr>
            <w:tcW w:w="7180" w:type="dxa"/>
            <w:gridSpan w:val="3"/>
          </w:tcPr>
          <w:p w14:paraId="49DCECDE" w14:textId="77777777" w:rsidR="005155CE" w:rsidRPr="005679C9" w:rsidRDefault="005155CE" w:rsidP="00F27DA8">
            <w:pPr>
              <w:spacing w:line="228" w:lineRule="auto"/>
              <w:ind w:hanging="15"/>
              <w:rPr>
                <w:sz w:val="2"/>
                <w:szCs w:val="8"/>
              </w:rPr>
            </w:pPr>
          </w:p>
        </w:tc>
        <w:tc>
          <w:tcPr>
            <w:tcW w:w="236" w:type="dxa"/>
          </w:tcPr>
          <w:p w14:paraId="3B77E7AD" w14:textId="77777777" w:rsidR="005155CE" w:rsidRPr="005679C9" w:rsidRDefault="005155CE" w:rsidP="00F27DA8">
            <w:pPr>
              <w:spacing w:line="228" w:lineRule="auto"/>
              <w:ind w:hanging="15"/>
              <w:rPr>
                <w:sz w:val="2"/>
                <w:szCs w:val="8"/>
              </w:rPr>
            </w:pPr>
          </w:p>
        </w:tc>
        <w:tc>
          <w:tcPr>
            <w:tcW w:w="236" w:type="dxa"/>
          </w:tcPr>
          <w:p w14:paraId="01FFA853" w14:textId="77777777" w:rsidR="005155CE" w:rsidRPr="005679C9" w:rsidRDefault="005155CE" w:rsidP="00F27DA8">
            <w:pPr>
              <w:spacing w:line="228" w:lineRule="auto"/>
              <w:ind w:hanging="15"/>
              <w:rPr>
                <w:sz w:val="2"/>
                <w:szCs w:val="8"/>
              </w:rPr>
            </w:pPr>
          </w:p>
        </w:tc>
      </w:tr>
    </w:tbl>
    <w:p w14:paraId="57B44BBB" w14:textId="77777777" w:rsidR="005155CE" w:rsidRPr="005679C9" w:rsidRDefault="00502980" w:rsidP="005155CE">
      <w:pPr>
        <w:spacing w:line="228" w:lineRule="auto"/>
        <w:rPr>
          <w:sz w:val="16"/>
        </w:rPr>
      </w:pPr>
      <w:r w:rsidRPr="005679C9">
        <w:rPr>
          <w:b/>
          <w:noProof/>
          <w:szCs w:val="28"/>
          <w:lang w:val="vi-VN" w:eastAsia="vi-VN"/>
        </w:rPr>
        <mc:AlternateContent>
          <mc:Choice Requires="wps">
            <w:drawing>
              <wp:anchor distT="0" distB="0" distL="114300" distR="114300" simplePos="0" relativeHeight="251659264" behindDoc="0" locked="0" layoutInCell="1" allowOverlap="1" wp14:anchorId="458EB513" wp14:editId="0EC569C7">
                <wp:simplePos x="0" y="0"/>
                <wp:positionH relativeFrom="column">
                  <wp:posOffset>-225425</wp:posOffset>
                </wp:positionH>
                <wp:positionV relativeFrom="paragraph">
                  <wp:posOffset>38735</wp:posOffset>
                </wp:positionV>
                <wp:extent cx="1097915" cy="299085"/>
                <wp:effectExtent l="0" t="0" r="6985" b="5715"/>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915" cy="299085"/>
                        </a:xfrm>
                        <a:prstGeom prst="rect">
                          <a:avLst/>
                        </a:prstGeom>
                        <a:solidFill>
                          <a:srgbClr val="FFFFFF"/>
                        </a:solidFill>
                        <a:ln w="9525">
                          <a:solidFill>
                            <a:srgbClr val="000000"/>
                          </a:solidFill>
                          <a:miter lim="800000"/>
                          <a:headEnd/>
                          <a:tailEnd/>
                        </a:ln>
                      </wps:spPr>
                      <wps:txbx>
                        <w:txbxContent>
                          <w:p w14:paraId="0F2E3846" w14:textId="77777777" w:rsidR="005155CE" w:rsidRPr="006261B8" w:rsidRDefault="005155CE" w:rsidP="005155CE">
                            <w:pPr>
                              <w:jc w:val="center"/>
                              <w:rPr>
                                <w:b/>
                                <w:bCs/>
                                <w:szCs w:val="28"/>
                              </w:rPr>
                            </w:pPr>
                            <w:r w:rsidRPr="006261B8">
                              <w:rPr>
                                <w:b/>
                                <w:bCs/>
                                <w:szCs w:val="28"/>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8EB513" id="_x0000_t202" coordsize="21600,21600" o:spt="202" path="m,l,21600r21600,l21600,xe">
                <v:stroke joinstyle="miter"/>
                <v:path gradientshapeok="t" o:connecttype="rect"/>
              </v:shapetype>
              <v:shape id="Text Box 8" o:spid="_x0000_s1026" type="#_x0000_t202" style="position:absolute;margin-left:-17.75pt;margin-top:3.05pt;width:86.45pt;height:2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">
                <v:textbox>
                  <w:txbxContent>
                    <w:p w14:paraId="0F2E3846" w14:textId="77777777" w:rsidR="005155CE" w:rsidRPr="006261B8" w:rsidRDefault="005155CE" w:rsidP="005155CE">
                      <w:pPr>
                        <w:jc w:val="center"/>
                        <w:rPr>
                          <w:b/>
                          <w:bCs/>
                          <w:szCs w:val="28"/>
                        </w:rPr>
                      </w:pPr>
                      <w:r w:rsidRPr="006261B8">
                        <w:rPr>
                          <w:b/>
                          <w:bCs/>
                          <w:szCs w:val="28"/>
                        </w:rPr>
                        <w:t>DỰ THẢO</w:t>
                      </w:r>
                    </w:p>
                  </w:txbxContent>
                </v:textbox>
              </v:shape>
            </w:pict>
          </mc:Fallback>
        </mc:AlternateContent>
      </w:r>
    </w:p>
    <w:p w14:paraId="3ACA21B2" w14:textId="77777777" w:rsidR="005155CE" w:rsidRPr="005679C9" w:rsidRDefault="005155CE" w:rsidP="005155CE">
      <w:pPr>
        <w:spacing w:line="228" w:lineRule="auto"/>
        <w:rPr>
          <w:sz w:val="4"/>
        </w:rPr>
      </w:pPr>
    </w:p>
    <w:p w14:paraId="777B7E8E" w14:textId="77777777" w:rsidR="005155CE" w:rsidRPr="005679C9" w:rsidRDefault="005155CE" w:rsidP="005155CE">
      <w:pPr>
        <w:keepNext/>
        <w:widowControl w:val="0"/>
        <w:spacing w:before="120"/>
        <w:jc w:val="center"/>
        <w:rPr>
          <w:b/>
          <w:szCs w:val="28"/>
        </w:rPr>
      </w:pPr>
      <w:r>
        <w:rPr>
          <w:b/>
        </w:rPr>
        <w:t>NGHỊ QUYẾT</w:t>
      </w:r>
    </w:p>
    <w:p w14:paraId="57B30612" w14:textId="77777777" w:rsidR="005155CE" w:rsidRPr="005679C9" w:rsidRDefault="005155CE" w:rsidP="005155CE">
      <w:pPr>
        <w:pStyle w:val="BodyTextIndent1"/>
        <w:keepNext/>
        <w:spacing w:after="0"/>
        <w:jc w:val="center"/>
        <w:rPr>
          <w:b/>
          <w:bCs/>
          <w:szCs w:val="28"/>
        </w:rPr>
      </w:pPr>
      <w:r>
        <w:rPr>
          <w:b/>
        </w:rPr>
        <w:t>Về nhiệm vụ và giải pháp phát triển kinh tế - xã hội</w:t>
      </w:r>
    </w:p>
    <w:p w14:paraId="09FCBD61" w14:textId="77777777" w:rsidR="005155CE" w:rsidRPr="005679C9" w:rsidRDefault="005155CE" w:rsidP="005155CE">
      <w:pPr>
        <w:pStyle w:val="BodyTextIndent1"/>
        <w:keepNext/>
        <w:spacing w:after="0"/>
        <w:jc w:val="center"/>
        <w:rPr>
          <w:b/>
          <w:bCs/>
          <w:szCs w:val="28"/>
        </w:rPr>
      </w:pPr>
      <w:r>
        <w:rPr>
          <w:b/>
        </w:rPr>
        <w:t>6 tháng cuối năm 2026</w:t>
      </w:r>
    </w:p>
    <w:p w14:paraId="3FF9E7BD" w14:textId="77777777" w:rsidR="005155CE" w:rsidRPr="005679C9" w:rsidRDefault="00502980" w:rsidP="005155CE">
      <w:pPr>
        <w:widowControl w:val="0"/>
        <w:jc w:val="center"/>
        <w:rPr>
          <w:b/>
          <w:bCs/>
          <w:sz w:val="22"/>
          <w:szCs w:val="28"/>
        </w:rPr>
      </w:pPr>
      <w:r w:rsidRPr="005679C9">
        <w:rPr>
          <w:noProof/>
          <w:szCs w:val="22"/>
        </w:rPr>
        <mc:AlternateContent>
          <mc:Choice Requires="wps">
            <w:drawing>
              <wp:anchor distT="4294967295" distB="4294967295" distL="114300" distR="114300" simplePos="0" relativeHeight="251656192" behindDoc="0" locked="0" layoutInCell="1" allowOverlap="1" wp14:anchorId="4677C2E5" wp14:editId="7B7CAF98">
                <wp:simplePos x="0" y="0"/>
                <wp:positionH relativeFrom="column">
                  <wp:posOffset>2336800</wp:posOffset>
                </wp:positionH>
                <wp:positionV relativeFrom="paragraph">
                  <wp:posOffset>34925</wp:posOffset>
                </wp:positionV>
                <wp:extent cx="1066800" cy="0"/>
                <wp:effectExtent l="0" t="0" r="0" b="0"/>
                <wp:wrapNone/>
                <wp:docPr id="1252996227"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D3D84A" id="Straight Connector 5"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4pt,2.75pt" to="268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"/>
            </w:pict>
          </mc:Fallback>
        </mc:AlternateContent>
      </w:r>
    </w:p>
    <w:p w14:paraId="713C0BA8" w14:textId="77777777" w:rsidR="005155CE" w:rsidRPr="005679C9" w:rsidRDefault="005155CE" w:rsidP="005155CE">
      <w:pPr>
        <w:widowControl w:val="0"/>
        <w:jc w:val="center"/>
        <w:rPr>
          <w:b/>
          <w:bCs/>
          <w:sz w:val="6"/>
          <w:szCs w:val="28"/>
        </w:rPr>
      </w:pPr>
    </w:p>
    <w:p w14:paraId="27982F9B" w14:textId="77777777" w:rsidR="005155CE" w:rsidRPr="005679C9" w:rsidRDefault="005155CE" w:rsidP="005155CE">
      <w:pPr>
        <w:keepNext/>
        <w:widowControl w:val="0"/>
        <w:spacing w:before="120"/>
        <w:jc w:val="center"/>
        <w:rPr>
          <w:b/>
          <w:bCs/>
          <w:szCs w:val="28"/>
        </w:rPr>
      </w:pPr>
      <w:r>
        <w:rPr>
          <w:b/>
        </w:rPr>
        <w:t>HỘI ĐỒNG NHÂN DÂN XÃ TU MƠ RÔNG</w:t>
      </w:r>
    </w:p>
    <w:p w14:paraId="146725A7" w14:textId="77777777" w:rsidR="005155CE" w:rsidRPr="005679C9" w:rsidRDefault="005155CE" w:rsidP="005155CE">
      <w:pPr>
        <w:keepNext/>
        <w:widowControl w:val="0"/>
        <w:jc w:val="center"/>
        <w:rPr>
          <w:b/>
          <w:bCs/>
          <w:szCs w:val="28"/>
        </w:rPr>
      </w:pPr>
      <w:r>
        <w:rPr>
          <w:b/>
        </w:rPr>
        <w:t>KHÓA XV, KỲ HỌP THƯỜNG LỆ GIỮA NĂM 2026</w:t>
      </w:r>
    </w:p>
    <w:p w14:paraId="541C3110" w14:textId="77777777" w:rsidR="005155CE" w:rsidRPr="005679C9" w:rsidRDefault="005155CE" w:rsidP="005155CE">
      <w:pPr>
        <w:widowControl w:val="0"/>
        <w:spacing w:before="120"/>
        <w:ind w:firstLine="680"/>
        <w:jc w:val="both"/>
        <w:rPr>
          <w:sz w:val="10"/>
          <w:szCs w:val="28"/>
        </w:rPr>
      </w:pPr>
      <w:r>
        <w:rPr>
          <w:i/>
        </w:rPr>
        <w:t>Căn cứ Luật Tổ chức chính quyền địa phương ngày 16 tháng 6 năm 2025;</w:t>
      </w:r>
    </w:p>
    <w:p w14:paraId="589311E5" w14:textId="77777777" w:rsidR="00220610" w:rsidRPr="005679C9" w:rsidRDefault="00220610" w:rsidP="001751D9">
      <w:pPr>
        <w:shd w:val="clear" w:color="auto" w:fill="FFFFFF"/>
        <w:spacing w:before="120"/>
        <w:ind w:firstLine="680"/>
        <w:jc w:val="both"/>
        <w:rPr>
          <w:i/>
          <w:iCs/>
          <w:szCs w:val="28"/>
          <w:shd w:val="clear" w:color="auto" w:fill="FFFFFF"/>
        </w:rPr>
      </w:pPr>
      <w:r>
        <w:rPr>
          <w:i/>
        </w:rPr>
        <w:t>Căn cứ Nghị quyết số 40/NQ-HĐND ngày 24 tháng 12 năm 2025 của Hội đồng nhân dân xã Tu Mơ Rông về Kế hoạch phát triển kinh tế - xã hội năm 2026;</w:t>
      </w:r>
    </w:p>
    <w:p w14:paraId="1D226B4A" w14:textId="77777777" w:rsidR="005155CE" w:rsidRPr="005679C9" w:rsidRDefault="005155CE" w:rsidP="001751D9">
      <w:pPr>
        <w:shd w:val="clear" w:color="auto" w:fill="FFFFFF"/>
        <w:spacing w:before="120"/>
        <w:ind w:firstLine="680"/>
        <w:jc w:val="both"/>
        <w:rPr>
          <w:i/>
          <w:szCs w:val="28"/>
          <w:lang w:val="vi-VN"/>
        </w:rPr>
      </w:pPr>
      <w:r>
        <w:rPr>
          <w:i/>
        </w:rPr>
        <w:t>Xét Tờ trình số        /TTr-UBND ngày      tháng      năm 2026 của Ủy ban nhân dân xã về việc đề nghị thông qua Nghị quyết về nhiệm vụ và giải pháp phát triển kinh tế - xã hội 6 tháng cuối năm 2026; Báo cáo thẩm tra số        /BC-BKTNS ngày      tháng      năm 2026 của Ban Kinh tế - Ngân sách Hội đồng nhân dân xã; ý kiến thảo luận của đại biểu Hội đồng nhân dân xã tại kỳ họp.</w:t>
      </w:r>
    </w:p>
    <w:p w14:paraId="4C7ABB57" w14:textId="77777777" w:rsidR="005155CE" w:rsidRPr="005679C9" w:rsidRDefault="005155CE" w:rsidP="001751D9">
      <w:pPr>
        <w:keepNext/>
        <w:widowControl w:val="0"/>
        <w:spacing w:before="120"/>
        <w:jc w:val="center"/>
        <w:rPr>
          <w:b/>
          <w:szCs w:val="28"/>
          <w:lang w:val="vi-VN"/>
        </w:rPr>
      </w:pPr>
      <w:r>
        <w:rPr>
          <w:b/>
        </w:rPr>
        <w:t>QUYẾT NGHỊ:</w:t>
      </w:r>
    </w:p>
    <w:p w14:paraId="27419B10" w14:textId="7CFDA3F1" w:rsidR="005155CE" w:rsidRPr="00623CA7" w:rsidRDefault="001C7420" w:rsidP="005C267B">
      <w:pPr>
        <w:keepNext/>
        <w:widowControl w:val="0"/>
        <w:spacing w:before="120"/>
        <w:ind w:firstLine="680"/>
        <w:jc w:val="both"/>
        <w:rPr>
          <w:b/>
          <w:szCs w:val="28"/>
          <w:lang w:val="vi-VN"/>
        </w:rPr>
      </w:pPr>
      <w:r>
        <w:rPr>
          <w:b/>
        </w:rPr>
        <w:t xml:space="preserve">Điều </w:t>
      </w:r>
      <w:r w:rsidR="005C267B">
        <w:rPr>
          <w:b/>
        </w:rPr>
        <w:t>1</w:t>
      </w:r>
      <w:r>
        <w:rPr>
          <w:b/>
        </w:rPr>
        <w:t>. Đánh giá tình hình kinh tế - xã hội 6 tháng đầu năm 2026</w:t>
      </w:r>
    </w:p>
    <w:p w14:paraId="1AE67F5E" w14:textId="77777777" w:rsidR="000231FD" w:rsidRPr="000231FD" w:rsidRDefault="000231FD" w:rsidP="001751D9">
      <w:pPr>
        <w:widowControl w:val="0"/>
        <w:spacing w:before="120"/>
        <w:ind w:firstLine="680"/>
        <w:jc w:val="both"/>
        <w:rPr>
          <w:szCs w:val="28"/>
          <w:lang w:val="vi-VN"/>
        </w:rPr>
      </w:pPr>
      <w:r>
        <w:t>Trong 6 tháng đầu năm 2026, tình hình kinh tế - xã hội của xã cơ bản ổn định. Sản xuất nông nghiệp được triển khai theo mùa vụ: lúa Đông Xuân thực hiện 21,53/21,53 ha, đạt 100% kế hoạch; lúa vụ mùa 150,50/181,11 ha, đạt 83,10%; ngô vụ mùa 18/18 ha, đạt 100%; sắn 409,11/409 ha, đạt 100,03%; đậu 5/5,5 ha, đạt 90,91%; rau các loại 5,20/8,50 ha, đạt 61,18%. Diện tích cà phê trồng mới đạt 63,60/150 ha, bằng 42,40%; cây ăn quả trồng mới đạt 2,50/14,40 ha, bằng 17,36%; sâm Ngọc Linh trồng mới đạt 3,2391/30 ha, bằng 10,80%; cây dược liệu khác duy trì 315,95 ha, chưa triển khai diện tích trồng mới. Chăn nuôi cơ bản ổn định; đàn trâu đạt 98,46%, đàn bò đạt 98,24%, đàn lợn đạt 89,81%, đàn dê đạt 84,69%, đàn gia cầm đạt 84,36% kế hoạch. Diện tích nuôi thủy sản duy trì 7,50 ha. Trồng rừng phân tán thực hiện 7,94/10 ha, đạt 79,40%; trong kỳ không xảy ra cháy rừng, không phát sinh vụ việc vi phạm lâm luật.</w:t>
      </w:r>
    </w:p>
    <w:p w14:paraId="17B108BA" w14:textId="77777777" w:rsidR="000231FD" w:rsidRPr="000231FD" w:rsidRDefault="000231FD" w:rsidP="001751D9">
      <w:pPr>
        <w:widowControl w:val="0"/>
        <w:spacing w:before="120"/>
        <w:ind w:firstLine="680"/>
        <w:jc w:val="both"/>
        <w:rPr>
          <w:szCs w:val="28"/>
          <w:lang w:val="vi-VN"/>
        </w:rPr>
      </w:pPr>
      <w:r>
        <w:t xml:space="preserve">Hoạt động thương mại, dịch vụ tiếp tục được duy trì; trên địa bàn có 173 hộ kinh doanh, trong đó 81 hộ hoạt động thường xuyên, doanh thu 6 tháng đầu năm ước đạt 8.500 triệu đồng. Toàn xã hiện có 12 hợp tác xã, trong đó 03 hợp tác xã tạm ngừng hoạt động. Tổng thu ngân sách nhà nước 6 tháng đầu năm đạt 106.176,23 triệu đồng; thu trên địa bàn đạt 14.134,29/25.425 triệu đồng, bằng 55,59% dự toán tỉnh giao; tổng chi ngân sách địa phương đạt 62.432,41/156.251,43 triệu đồng, bằng 39,96% nhiệm vụ chi năm. Tổng kế hoạch vốn đầu tư năm 2026 là 134.854,89 triệu đồng, đã giải ngân 29.755,63 triệu đồng, đạt 22,09%; không phát sinh nợ đọng xây dựng cơ bản. Nhiệm vụ quy hoạch </w:t>
      </w:r>
      <w:r>
        <w:lastRenderedPageBreak/>
        <w:t>chung xã đã được phê duyệt, đồ án quy hoạch đang được lấy ý kiến để tiếp tục hoàn thiện theo quy định.</w:t>
      </w:r>
    </w:p>
    <w:p w14:paraId="7DA8774C" w14:textId="77777777" w:rsidR="000231FD" w:rsidRPr="00623CA7" w:rsidRDefault="000231FD" w:rsidP="001751D9">
      <w:pPr>
        <w:widowControl w:val="0"/>
        <w:spacing w:before="120"/>
        <w:ind w:firstLine="680"/>
        <w:jc w:val="both"/>
        <w:rPr>
          <w:szCs w:val="28"/>
        </w:rPr>
      </w:pPr>
      <w:r>
        <w:t>Các lĩnh vực văn hóa - xã hội, cải cách hành chính, quốc phòng và an ninh được quan tâm. Toàn xã có 2.255 học sinh có mặt từ đầu năm học; tỷ lệ huy động học sinh ra lớp đạt 96,67%. Tỷ lệ bao phủ bảo hiểm y tế đạt 100%; không xảy ra ngộ độc thực phẩm. Các chế độ, chính sách đối với 34 người có công và 273 đối tượng bảo trợ xã hội được thực hiện kịp thời. Trung tâm Phục vụ hành chính công xã đã tiếp nhận, giải quyết 777 hồ sơ; có 751 hồ sơ giải quyết trước hạn, đúng hạn, 01 hồ sơ trễ hạn; tỷ lệ số hóa thành phần hồ sơ và kết quả giải quyết đạt 100%. Quốc phòng, an ninh, trật tự an toàn xã hội được giữ vững. Tuy nhiên, tiến độ giải ngân vốn đầu tư công còn thấp; một số chỉ tiêu trồng mới cây chủ lực, chăn nuôi và trồng rừng tập trung chưa đạt yêu cầu; công tác hoàn thiện quy hoạch chung xã, phát triển thương mại, hợp tác xã, du lịch cộng đồng và tổ chức sản xuất cần được tập trung chỉ đạo quyết liệt hơn trong 6 tháng cuối năm.</w:t>
      </w:r>
    </w:p>
    <w:p w14:paraId="42F5937F" w14:textId="46A04F4F" w:rsidR="00F4161C" w:rsidRPr="00623CA7" w:rsidRDefault="005155CE" w:rsidP="005C267B">
      <w:pPr>
        <w:keepNext/>
        <w:widowControl w:val="0"/>
        <w:spacing w:before="120"/>
        <w:ind w:firstLine="680"/>
        <w:jc w:val="both"/>
        <w:rPr>
          <w:b/>
          <w:szCs w:val="28"/>
        </w:rPr>
      </w:pPr>
      <w:r>
        <w:rPr>
          <w:b/>
        </w:rPr>
        <w:t xml:space="preserve">Điều </w:t>
      </w:r>
      <w:r w:rsidR="005C267B">
        <w:rPr>
          <w:b/>
        </w:rPr>
        <w:t>2</w:t>
      </w:r>
      <w:r>
        <w:rPr>
          <w:b/>
        </w:rPr>
        <w:t>. Nhiệm vụ, giải pháp trọng tâm 6 tháng cuối năm 2026</w:t>
      </w:r>
    </w:p>
    <w:p w14:paraId="622856C3" w14:textId="77777777" w:rsidR="000231FD" w:rsidRPr="00623CA7" w:rsidRDefault="000231FD" w:rsidP="001751D9">
      <w:pPr>
        <w:widowControl w:val="0"/>
        <w:spacing w:before="120"/>
        <w:ind w:firstLine="680"/>
        <w:jc w:val="both"/>
        <w:rPr>
          <w:bCs/>
          <w:spacing w:val="-2"/>
          <w:szCs w:val="28"/>
        </w:rPr>
      </w:pPr>
      <w:r>
        <w:rPr>
          <w:b/>
        </w:rPr>
        <w:t xml:space="preserve">1. </w:t>
      </w:r>
      <w:r>
        <w:t>Tiếp tục chỉ đạo quyết liệt, đồng bộ các mục tiêu, chỉ tiêu phát triển kinh tế - xã hội năm 2026; rà soát tiến độ từng chỉ tiêu, xác định rõ nhiệm vụ, trách nhiệm, thời hạn hoàn thành và giải pháp khắc phục đối với các chỉ tiêu đạt thấp. Tăng cường kiểm tra, đôn đốc, kịp thời tháo gỡ khó khăn, phấn đấu hoàn thành cao nhất các chỉ tiêu Hội đồng nhân dân xã đã giao.</w:t>
      </w:r>
    </w:p>
    <w:p w14:paraId="409558B2" w14:textId="77777777" w:rsidR="000231FD" w:rsidRPr="00623CA7" w:rsidRDefault="000231FD" w:rsidP="001751D9">
      <w:pPr>
        <w:widowControl w:val="0"/>
        <w:spacing w:before="120"/>
        <w:ind w:firstLine="680"/>
        <w:jc w:val="both"/>
        <w:rPr>
          <w:bCs/>
          <w:spacing w:val="-2"/>
          <w:szCs w:val="28"/>
        </w:rPr>
      </w:pPr>
      <w:r>
        <w:rPr>
          <w:b/>
        </w:rPr>
        <w:t xml:space="preserve">2. </w:t>
      </w:r>
      <w:r>
        <w:t>Tập trung phát triển nông nghiệp theo hướng sản xuất hàng hóa, nâng cao giá trị gia tăng gắn với chế biến và tiêu thụ sản phẩm. Khẩn trương hoàn thành kế hoạch gieo trồng vụ mùa; đẩy nhanh tiến độ trồng mới cà phê xứ lạnh, cà phê vối, cây ăn quả, sâm Ngọc Linh và cây dược liệu khác. Rà soát quỹ đất, cây giống, nguồn vốn và đối tượng thực hiện; tăng cường hướng dẫn kỹ thuật, bám sát địa bàn, liên kết với hợp tác xã, doanh nghiệp và các chủ thể OCOP. Chủ động phòng, chống dịch bệnh; hỗ trợ tái đàn, phát triển chăn nuôi an toàn, phù hợp với điều kiện của địa phương.</w:t>
      </w:r>
    </w:p>
    <w:p w14:paraId="3C78870C" w14:textId="77777777" w:rsidR="000231FD" w:rsidRPr="00623CA7" w:rsidRDefault="000231FD" w:rsidP="001751D9">
      <w:pPr>
        <w:widowControl w:val="0"/>
        <w:spacing w:before="120"/>
        <w:ind w:firstLine="680"/>
        <w:jc w:val="both"/>
        <w:rPr>
          <w:bCs/>
          <w:spacing w:val="-2"/>
          <w:szCs w:val="28"/>
        </w:rPr>
      </w:pPr>
      <w:r>
        <w:rPr>
          <w:b/>
        </w:rPr>
        <w:t xml:space="preserve">3. </w:t>
      </w:r>
      <w:r>
        <w:t>Tăng cường quản lý, bảo vệ và phát triển rừng; hoàn thành 05 ha trồng rừng tập trung và diện tích trồng rừng phân tán còn lại theo kế hoạch; thực hiện nghiêm công tác phòng cháy, chữa cháy rừng và xử lý vi phạm lâm luật. Chủ động phương án phòng, chống thiên tai, sạt lở, mưa đá, lốc xoáy; kịp thời hỗ trợ khôi phục sản xuất tại các khu vực bị thiệt hại. Thường xuyên kiểm tra, duy tu 32 công trình thủy lợi, bảo đảm nước tưới phục vụ sản xuất và sử dụng nước tiết kiệm, hiệu quả.</w:t>
      </w:r>
    </w:p>
    <w:p w14:paraId="76E19DCA" w14:textId="77777777" w:rsidR="000231FD" w:rsidRPr="00623CA7" w:rsidRDefault="000231FD" w:rsidP="001751D9">
      <w:pPr>
        <w:widowControl w:val="0"/>
        <w:spacing w:before="120"/>
        <w:ind w:firstLine="680"/>
        <w:jc w:val="both"/>
        <w:rPr>
          <w:bCs/>
          <w:spacing w:val="-2"/>
          <w:szCs w:val="28"/>
        </w:rPr>
      </w:pPr>
      <w:r>
        <w:rPr>
          <w:b/>
        </w:rPr>
        <w:t xml:space="preserve">4. </w:t>
      </w:r>
      <w:r>
        <w:t>Đẩy nhanh tiến độ thực hiện và giải ngân vốn đầu tư công, vốn sự nghiệp và các Chương trình mục tiêu quốc gia. Xây dựng tiến độ giải ngân theo tháng đối với từng dự án, từng nguồn vốn; xác định rõ vướng mắc, trách nhiệm xử lý và thời hạn hoàn thành, nhất là các nguồn vốn chưa giải ngân, dự án Kè chống sạt lở bờ suối Đăk Ter và các nguồn tăng thu, dự toán chi còn lại, kết dư ngân sách xã năm 2025. Kịp thời báo cáo cấp có thẩm quyền xem xét điều chỉnh đối với nguồn vốn không có khả năng giải ngân, không để dồn khối lượng vào cuối năm.</w:t>
      </w:r>
    </w:p>
    <w:p w14:paraId="486F44B2" w14:textId="77777777" w:rsidR="000231FD" w:rsidRPr="00623CA7" w:rsidRDefault="000231FD" w:rsidP="001751D9">
      <w:pPr>
        <w:widowControl w:val="0"/>
        <w:spacing w:before="120"/>
        <w:ind w:firstLine="680"/>
        <w:jc w:val="both"/>
        <w:rPr>
          <w:bCs/>
          <w:spacing w:val="-2"/>
          <w:szCs w:val="28"/>
        </w:rPr>
      </w:pPr>
      <w:r>
        <w:rPr>
          <w:b/>
        </w:rPr>
        <w:lastRenderedPageBreak/>
        <w:t xml:space="preserve">5. </w:t>
      </w:r>
      <w:r>
        <w:t>Tăng cường quản lý thu, chi ngân sách nhà nước; khai thác hiệu quả các nguồn thu, chống thất thu, đôn đốc thu hồi nợ thuế; quản lý chặt chẽ thu từ hoạt động xây dựng, khai thác khoáng sản, hộ kinh doanh, thương mại, dịch vụ và du lịch. Điều hành chi ngân sách đúng dự toán, tiết kiệm, hiệu quả; ưu tiên các nhiệm vụ cấp thiết, an sinh xã hội, phòng, chống thiên tai và duy tu hạ tầng thiết yếu. Phát huy hiệu quả nguồn vốn tín dụng chính sách, kiểm soát nợ quá hạn và nâng cao chất lượng sử dụng vốn vay.</w:t>
      </w:r>
    </w:p>
    <w:p w14:paraId="6FAB334F" w14:textId="77777777" w:rsidR="000231FD" w:rsidRPr="00623CA7" w:rsidRDefault="000231FD" w:rsidP="001751D9">
      <w:pPr>
        <w:widowControl w:val="0"/>
        <w:spacing w:before="120"/>
        <w:ind w:firstLine="680"/>
        <w:jc w:val="both"/>
        <w:rPr>
          <w:bCs/>
          <w:spacing w:val="-2"/>
          <w:szCs w:val="28"/>
        </w:rPr>
      </w:pPr>
      <w:r>
        <w:rPr>
          <w:b/>
        </w:rPr>
        <w:t xml:space="preserve">6. </w:t>
      </w:r>
      <w:r>
        <w:t>Đẩy nhanh việc lấy ý kiến, hoàn thiện và trình phê duyệt đồ án quy hoạch chung xã; tăng cường quản lý đất đai, tài nguyên, khoáng sản, môi trường, trật tự xây dựng và hành lang an toàn giao thông. Kiểm tra, ngăn chặn, xử lý kịp thời hành vi khai thác tài nguyên trái phép, gây ô nhiễm môi trường; thực hiện các giải pháp thu gom, xử lý chất thải, bảo đảm nước hợp vệ sinh và thích ứng với biến đổi khí hậu.</w:t>
      </w:r>
    </w:p>
    <w:p w14:paraId="15DC44F4" w14:textId="77777777" w:rsidR="000231FD" w:rsidRPr="00623CA7" w:rsidRDefault="000231FD" w:rsidP="001751D9">
      <w:pPr>
        <w:widowControl w:val="0"/>
        <w:spacing w:before="120"/>
        <w:ind w:firstLine="680"/>
        <w:jc w:val="both"/>
        <w:rPr>
          <w:bCs/>
          <w:spacing w:val="-2"/>
          <w:szCs w:val="28"/>
        </w:rPr>
      </w:pPr>
      <w:r>
        <w:rPr>
          <w:b/>
        </w:rPr>
        <w:t xml:space="preserve">7. </w:t>
      </w:r>
      <w:r>
        <w:t>Cải thiện môi trường đầu tư, kinh doanh; tăng cường đối thoại, tháo gỡ khó khăn cho doanh nghiệp, hợp tác xã và hộ kinh doanh. Rà soát, củng cố hoạt động của 12 hợp tác xã, có giải pháp hỗ trợ 03 hợp tác xã đang tạm ngừng hoạt động; hỗ trợ các chủ thể OCOP nâng cao chất lượng, bao bì, truy xuất nguồn gốc, xúc tiến thương mại, thương mại điện tử và thanh toán không dùng tiền mặt. Phát triển du lịch cộng đồng gắn với bảo tồn văn hóa Xơ Đăng, hoàn thiện hồ sơ đề nghị công nhận điểm du lịch Đăk Chum 1, nâng cao chất lượng dịch vụ lưu trú, trải nghiệm nông nghiệp và dược liệu.</w:t>
      </w:r>
    </w:p>
    <w:p w14:paraId="3E4E03CE" w14:textId="77777777" w:rsidR="000231FD" w:rsidRPr="00623CA7" w:rsidRDefault="000231FD" w:rsidP="001751D9">
      <w:pPr>
        <w:widowControl w:val="0"/>
        <w:spacing w:before="120"/>
        <w:ind w:firstLine="680"/>
        <w:jc w:val="both"/>
        <w:rPr>
          <w:bCs/>
          <w:spacing w:val="-2"/>
          <w:szCs w:val="28"/>
        </w:rPr>
      </w:pPr>
      <w:r>
        <w:rPr>
          <w:b/>
        </w:rPr>
        <w:t xml:space="preserve">8. </w:t>
      </w:r>
      <w:r>
        <w:t>Chuẩn bị đầy đủ các điều kiện cho năm học 2026 - 2027; rà soát cơ sở vật chất, trang thiết bị, đội ngũ, sách giáo khoa; thực hiện tốt công tác tuyển sinh, huy động học sinh ra lớp, duy trì sĩ số và hạn chế học sinh bỏ học. Nâng cao chất lượng chăm sóc sức khỏe ban đầu; chủ động phòng, chống dịch bệnh, bảo đảm an toàn tiêm chủng, an toàn thực phẩm, giảm tỷ lệ suy dinh dưỡng trẻ em và duy trì tỷ lệ bao phủ bảo hiểm y tế. Thực hiện đầy đủ, kịp thời chính sách đối với người có công, đối tượng bảo trợ xã hội, hộ nghèo, hộ cận nghèo; đẩy mạnh giảm nghèo bền vững, đào tạo nghề, giải quyết việc làm và phát triển người tham gia bảo hiểm xã hội.</w:t>
      </w:r>
    </w:p>
    <w:p w14:paraId="51F4D465" w14:textId="77777777" w:rsidR="000231FD" w:rsidRPr="00623CA7" w:rsidRDefault="000231FD" w:rsidP="001751D9">
      <w:pPr>
        <w:widowControl w:val="0"/>
        <w:spacing w:before="120"/>
        <w:ind w:firstLine="680"/>
        <w:jc w:val="both"/>
        <w:rPr>
          <w:bCs/>
          <w:spacing w:val="-2"/>
          <w:szCs w:val="28"/>
        </w:rPr>
      </w:pPr>
      <w:r>
        <w:rPr>
          <w:b/>
        </w:rPr>
        <w:t xml:space="preserve">9. </w:t>
      </w:r>
      <w:r>
        <w:t>Tiếp tục thực hiện hiệu quả phong trào “Toàn dân đoàn kết xây dựng đời sống văn hóa”; bảo tồn, phát huy các giá trị văn hóa vật thể, phi vật thể và thiết chế văn hóa truyền thống của đồng bào Xơ Đăng; tổ chức tốt các hoạt động văn hóa, văn nghệ, thể dục thể thao và các sự kiện kỷ niệm 01 năm thực hiện sắp xếp đơn vị hành chính, vận hành chính quyền địa phương hai cấp. Đẩy mạnh chuyển đổi số, phát triển chính quyền số, kinh tế số, xã hội số; nâng cao hiệu quả các kênh thông tin số của xã và Tổ công nghệ số cộng đồng; hướng dẫn người dân sử dụng dịch vụ công trực tuyến, VNeID, thanh toán không dùng tiền mặt; thực hiện số hóa hồ sơ, dữ liệu chuyên ngành và cập nhật dữ liệu theo quy định.</w:t>
      </w:r>
    </w:p>
    <w:p w14:paraId="3885095F" w14:textId="77777777" w:rsidR="000231FD" w:rsidRPr="00623CA7" w:rsidRDefault="000231FD" w:rsidP="001751D9">
      <w:pPr>
        <w:widowControl w:val="0"/>
        <w:spacing w:before="120"/>
        <w:ind w:firstLine="680"/>
        <w:jc w:val="both"/>
        <w:rPr>
          <w:bCs/>
          <w:spacing w:val="-2"/>
          <w:szCs w:val="28"/>
        </w:rPr>
      </w:pPr>
      <w:r>
        <w:rPr>
          <w:b/>
        </w:rPr>
        <w:t xml:space="preserve">10. </w:t>
      </w:r>
      <w:r>
        <w:t xml:space="preserve">Tiếp tục kiện toàn, nâng cao hiệu lực, hiệu quả hoạt động của bộ máy chính quyền địa phương; bố trí cán bộ, công chức phù hợp với vị trí việc làm, trình độ và năng lực. Thực hiện nghiêm kỷ luật, kỷ cương hành chính, trách nhiệm người đứng đầu; nâng cao chất lượng tiếp nhận, giải quyết thủ tục hành chính, bảo </w:t>
      </w:r>
      <w:r>
        <w:lastRenderedPageBreak/>
        <w:t>đảm hồ sơ đúng hạn và số hóa đầy đủ. Thực hiện tốt công tác tiếp công dân, giải quyết khiếu nại, tố cáo; tăng cường phòng, chống tham nhũng, tiêu cực, thực hành tiết kiệm, chống lãng phí và công khai, minh bạch trong hoạt động công vụ.</w:t>
      </w:r>
    </w:p>
    <w:p w14:paraId="62C563D1" w14:textId="77777777" w:rsidR="000231FD" w:rsidRPr="00623CA7" w:rsidRDefault="000231FD" w:rsidP="001751D9">
      <w:pPr>
        <w:widowControl w:val="0"/>
        <w:spacing w:before="120"/>
        <w:ind w:firstLine="680"/>
        <w:jc w:val="both"/>
        <w:rPr>
          <w:bCs/>
          <w:spacing w:val="-2"/>
          <w:szCs w:val="28"/>
        </w:rPr>
      </w:pPr>
      <w:r>
        <w:rPr>
          <w:b/>
        </w:rPr>
        <w:t xml:space="preserve">11. </w:t>
      </w:r>
      <w:r>
        <w:t>Thực hiện tốt nhiệm vụ quốc phòng, quân sự địa phương; duy trì nghiêm chế độ trực sẵn sàng chiến đấu, xây dựng lực lượng vũ trang vững mạnh. Chủ động nắm chắc tình hình cơ sở, bảo đảm an ninh chính trị, trật tự an toàn xã hội, an toàn giao thông; tăng cường phòng ngừa, đấu tranh với các loại tội phạm, tệ nạn xã hội, vi phạm về đất đai, tài nguyên và hành lang an toàn đường bộ; giải quyết kịp thời các vụ việc phát sinh ngay từ cơ sở, không để hình thành điểm nóng.</w:t>
      </w:r>
    </w:p>
    <w:p w14:paraId="49932EC1" w14:textId="4B68308A" w:rsidR="00474542" w:rsidRPr="005679C9" w:rsidRDefault="005155CE" w:rsidP="001751D9">
      <w:pPr>
        <w:keepNext/>
        <w:widowControl w:val="0"/>
        <w:spacing w:before="120"/>
        <w:ind w:firstLine="680"/>
        <w:jc w:val="both"/>
        <w:rPr>
          <w:b/>
          <w:szCs w:val="28"/>
          <w:lang w:val="it-IT"/>
        </w:rPr>
      </w:pPr>
      <w:r>
        <w:rPr>
          <w:b/>
        </w:rPr>
        <w:t xml:space="preserve">Điều </w:t>
      </w:r>
      <w:r w:rsidR="005C267B">
        <w:rPr>
          <w:b/>
        </w:rPr>
        <w:t>3</w:t>
      </w:r>
      <w:r>
        <w:rPr>
          <w:b/>
        </w:rPr>
        <w:t>. Tổ chức thực hiện</w:t>
      </w:r>
    </w:p>
    <w:p w14:paraId="2E75762F" w14:textId="77777777" w:rsidR="00474542" w:rsidRPr="005679C9" w:rsidRDefault="005155CE" w:rsidP="001751D9">
      <w:pPr>
        <w:widowControl w:val="0"/>
        <w:spacing w:before="120"/>
        <w:ind w:firstLine="680"/>
        <w:jc w:val="both"/>
        <w:rPr>
          <w:szCs w:val="28"/>
          <w:lang w:val="it-IT"/>
        </w:rPr>
      </w:pPr>
      <w:r>
        <w:rPr>
          <w:b/>
        </w:rPr>
        <w:t xml:space="preserve">1. </w:t>
      </w:r>
      <w:r>
        <w:t>Giao Ủy ban nhân dân xã tổ chức triển khai thực hiện Nghị quyết; cụ thể hóa nhiệm vụ, giải pháp, phân công trách nhiệm và thường xuyên kiểm tra, đôn đốc; báo cáo Hội đồng nhân dân xã kết quả thực hiện theo quy định.</w:t>
      </w:r>
    </w:p>
    <w:p w14:paraId="6B43BB45" w14:textId="77777777" w:rsidR="00474542" w:rsidRPr="005679C9" w:rsidRDefault="005155CE" w:rsidP="001751D9">
      <w:pPr>
        <w:widowControl w:val="0"/>
        <w:spacing w:before="120"/>
        <w:ind w:firstLine="680"/>
        <w:jc w:val="both"/>
        <w:rPr>
          <w:spacing w:val="-6"/>
          <w:szCs w:val="28"/>
          <w:lang w:val="it-IT"/>
        </w:rPr>
      </w:pPr>
      <w:r>
        <w:rPr>
          <w:b/>
        </w:rPr>
        <w:t xml:space="preserve">2. </w:t>
      </w:r>
      <w:r>
        <w:t>Thường trực Hội đồng nhân dân xã, các Ban của Hội đồng nhân dân xã, các Tổ đại biểu và đại biểu Hội đồng nhân dân xã giám sát việc thực hiện Nghị quyết.</w:t>
      </w:r>
    </w:p>
    <w:p w14:paraId="207429E0" w14:textId="612EF70D" w:rsidR="00474542" w:rsidRPr="005679C9" w:rsidRDefault="005155CE" w:rsidP="001751D9">
      <w:pPr>
        <w:keepNext/>
        <w:widowControl w:val="0"/>
        <w:spacing w:before="120"/>
        <w:ind w:firstLine="680"/>
        <w:jc w:val="both"/>
        <w:rPr>
          <w:b/>
          <w:szCs w:val="28"/>
          <w:lang w:val="it-IT"/>
        </w:rPr>
      </w:pPr>
      <w:r>
        <w:rPr>
          <w:b/>
        </w:rPr>
        <w:t xml:space="preserve">Điều </w:t>
      </w:r>
      <w:r w:rsidR="005C267B">
        <w:rPr>
          <w:b/>
        </w:rPr>
        <w:t>4</w:t>
      </w:r>
      <w:r>
        <w:rPr>
          <w:b/>
        </w:rPr>
        <w:t>. Hiệu lực thi hành</w:t>
      </w:r>
    </w:p>
    <w:p w14:paraId="237727C1" w14:textId="77777777" w:rsidR="005155CE" w:rsidRPr="005679C9" w:rsidRDefault="005155CE" w:rsidP="001751D9">
      <w:pPr>
        <w:widowControl w:val="0"/>
        <w:spacing w:before="120"/>
        <w:ind w:firstLine="680"/>
        <w:jc w:val="both"/>
        <w:rPr>
          <w:szCs w:val="28"/>
          <w:lang w:val="cy-GB"/>
        </w:rPr>
      </w:pPr>
      <w:r>
        <w:t>Nghị quyết này đã được Hội đồng nhân dân xã Tu Mơ Rông khóa XV, Kỳ họp thường lệ giữa năm 2026 thông qua ngày      tháng      năm 2026 và có hiệu lực kể từ ngày thông qua./.</w:t>
      </w:r>
    </w:p>
    <w:p w14:paraId="2D3CE57D" w14:textId="77777777" w:rsidR="00A70CEA" w:rsidRPr="005679C9" w:rsidRDefault="00A70CEA" w:rsidP="003360A6">
      <w:pPr>
        <w:widowControl w:val="0"/>
        <w:pBdr>
          <w:top w:val="dotted" w:sz="4" w:space="0" w:color="FFFFFF"/>
          <w:left w:val="dotted" w:sz="4" w:space="0" w:color="FFFFFF"/>
          <w:bottom w:val="dotted" w:sz="4" w:space="6" w:color="FFFFFF"/>
          <w:right w:val="dotted" w:sz="4" w:space="0" w:color="FFFFFF"/>
        </w:pBdr>
        <w:shd w:val="clear" w:color="auto" w:fill="FFFFFF"/>
        <w:ind w:firstLine="567"/>
        <w:jc w:val="both"/>
        <w:rPr>
          <w:spacing w:val="-6"/>
          <w:lang w:val="it-IT"/>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3960"/>
      </w:tblGrid>
      <w:tr w:rsidR="005679C9" w:rsidRPr="005679C9" w14:paraId="651CA157" w14:textId="77777777" w:rsidTr="00F27DA8">
        <w:trPr>
          <w:trHeight w:val="182"/>
        </w:trPr>
        <w:tc>
          <w:tcPr>
            <w:tcW w:w="5220" w:type="dxa"/>
            <w:tcBorders>
              <w:top w:val="nil"/>
              <w:left w:val="nil"/>
              <w:bottom w:val="nil"/>
              <w:right w:val="nil"/>
            </w:tcBorders>
          </w:tcPr>
          <w:p w14:paraId="143CC61A" w14:textId="77777777" w:rsidR="005155CE" w:rsidRPr="005679C9" w:rsidRDefault="005155CE" w:rsidP="00F27DA8">
            <w:pPr>
              <w:ind w:left="-108"/>
              <w:jc w:val="both"/>
              <w:rPr>
                <w:b/>
                <w:i/>
                <w:szCs w:val="28"/>
              </w:rPr>
            </w:pPr>
            <w:r w:rsidRPr="005679C9">
              <w:rPr>
                <w:b/>
                <w:i/>
                <w:sz w:val="22"/>
              </w:rPr>
              <w:t>Nơi nhận:</w:t>
            </w:r>
          </w:p>
        </w:tc>
        <w:tc>
          <w:tcPr>
            <w:tcW w:w="3960" w:type="dxa"/>
            <w:tcBorders>
              <w:top w:val="nil"/>
              <w:left w:val="nil"/>
              <w:bottom w:val="nil"/>
              <w:right w:val="nil"/>
            </w:tcBorders>
          </w:tcPr>
          <w:p w14:paraId="7A88972D" w14:textId="77777777" w:rsidR="005155CE" w:rsidRPr="005679C9" w:rsidRDefault="005155CE" w:rsidP="00F27DA8">
            <w:pPr>
              <w:jc w:val="center"/>
              <w:rPr>
                <w:b/>
                <w:szCs w:val="28"/>
              </w:rPr>
            </w:pPr>
            <w:r w:rsidRPr="005679C9">
              <w:rPr>
                <w:b/>
              </w:rPr>
              <w:t>CHỦ TỊCH</w:t>
            </w:r>
          </w:p>
        </w:tc>
      </w:tr>
      <w:tr w:rsidR="005155CE" w:rsidRPr="005679C9" w14:paraId="37CC4E9F" w14:textId="77777777" w:rsidTr="00F27DA8">
        <w:trPr>
          <w:trHeight w:val="387"/>
        </w:trPr>
        <w:tc>
          <w:tcPr>
            <w:tcW w:w="5220" w:type="dxa"/>
            <w:tcBorders>
              <w:top w:val="nil"/>
              <w:left w:val="nil"/>
              <w:bottom w:val="nil"/>
              <w:right w:val="nil"/>
            </w:tcBorders>
          </w:tcPr>
          <w:p w14:paraId="16667A86" w14:textId="63C225ED" w:rsidR="000231FD" w:rsidRPr="000231FD" w:rsidRDefault="005155CE" w:rsidP="000231FD">
            <w:pPr>
              <w:ind w:left="-108"/>
              <w:rPr>
                <w:sz w:val="22"/>
              </w:rPr>
            </w:pPr>
            <w:r w:rsidRPr="005679C9">
              <w:rPr>
                <w:sz w:val="22"/>
              </w:rPr>
              <w:t xml:space="preserve">- </w:t>
            </w:r>
            <w:r w:rsidR="000231FD" w:rsidRPr="000231FD">
              <w:rPr>
                <w:sz w:val="22"/>
              </w:rPr>
              <w:t>TT. HĐND tỉnh (</w:t>
            </w:r>
            <w:r w:rsidR="00623CA7">
              <w:rPr>
                <w:sz w:val="22"/>
              </w:rPr>
              <w:t>b</w:t>
            </w:r>
            <w:r w:rsidR="000231FD" w:rsidRPr="000231FD">
              <w:rPr>
                <w:sz w:val="22"/>
              </w:rPr>
              <w:t>/c);</w:t>
            </w:r>
          </w:p>
          <w:p w14:paraId="74771A14" w14:textId="6E47D3BC" w:rsidR="000231FD" w:rsidRPr="000231FD" w:rsidRDefault="000231FD" w:rsidP="000231FD">
            <w:pPr>
              <w:ind w:left="-108"/>
              <w:rPr>
                <w:sz w:val="22"/>
              </w:rPr>
            </w:pPr>
            <w:r w:rsidRPr="000231FD">
              <w:rPr>
                <w:sz w:val="22"/>
              </w:rPr>
              <w:t>- UBND tỉnh (</w:t>
            </w:r>
            <w:r w:rsidR="00623CA7">
              <w:rPr>
                <w:sz w:val="22"/>
              </w:rPr>
              <w:t>b</w:t>
            </w:r>
            <w:r w:rsidRPr="000231FD">
              <w:rPr>
                <w:sz w:val="22"/>
              </w:rPr>
              <w:t>/c);</w:t>
            </w:r>
          </w:p>
          <w:p w14:paraId="18306256" w14:textId="111B25DA" w:rsidR="000231FD" w:rsidRPr="000231FD" w:rsidRDefault="000231FD" w:rsidP="000231FD">
            <w:pPr>
              <w:ind w:left="-108"/>
              <w:rPr>
                <w:sz w:val="22"/>
              </w:rPr>
            </w:pPr>
            <w:r w:rsidRPr="000231FD">
              <w:rPr>
                <w:sz w:val="22"/>
              </w:rPr>
              <w:t>- Thường trực Đảng ủy</w:t>
            </w:r>
            <w:r w:rsidR="00623CA7">
              <w:rPr>
                <w:sz w:val="22"/>
              </w:rPr>
              <w:t xml:space="preserve"> (b/c)</w:t>
            </w:r>
            <w:r w:rsidRPr="000231FD">
              <w:rPr>
                <w:sz w:val="22"/>
              </w:rPr>
              <w:t>;</w:t>
            </w:r>
          </w:p>
          <w:p w14:paraId="13393478" w14:textId="77777777" w:rsidR="000231FD" w:rsidRPr="000231FD" w:rsidRDefault="000231FD" w:rsidP="000231FD">
            <w:pPr>
              <w:ind w:left="-108"/>
              <w:rPr>
                <w:sz w:val="22"/>
              </w:rPr>
            </w:pPr>
            <w:r w:rsidRPr="000231FD">
              <w:rPr>
                <w:sz w:val="22"/>
              </w:rPr>
              <w:t>- Thường trực HĐND xã;</w:t>
            </w:r>
          </w:p>
          <w:p w14:paraId="149E8E0D" w14:textId="77777777" w:rsidR="000231FD" w:rsidRPr="000231FD" w:rsidRDefault="000231FD" w:rsidP="000231FD">
            <w:pPr>
              <w:ind w:left="-108"/>
              <w:rPr>
                <w:sz w:val="22"/>
              </w:rPr>
            </w:pPr>
            <w:r w:rsidRPr="000231FD">
              <w:rPr>
                <w:sz w:val="22"/>
              </w:rPr>
              <w:t>- UBND xã;</w:t>
            </w:r>
          </w:p>
          <w:p w14:paraId="21BC53E1" w14:textId="77777777" w:rsidR="000231FD" w:rsidRPr="000231FD" w:rsidRDefault="000231FD" w:rsidP="000231FD">
            <w:pPr>
              <w:ind w:left="-108"/>
              <w:rPr>
                <w:sz w:val="22"/>
              </w:rPr>
            </w:pPr>
            <w:r w:rsidRPr="000231FD">
              <w:rPr>
                <w:sz w:val="22"/>
              </w:rPr>
              <w:t>- UBMTTQVN xã;</w:t>
            </w:r>
          </w:p>
          <w:p w14:paraId="50EA9955" w14:textId="77777777" w:rsidR="000231FD" w:rsidRDefault="000231FD" w:rsidP="000231FD">
            <w:pPr>
              <w:ind w:left="-108"/>
              <w:rPr>
                <w:sz w:val="22"/>
              </w:rPr>
            </w:pPr>
            <w:r w:rsidRPr="000231FD">
              <w:rPr>
                <w:sz w:val="22"/>
              </w:rPr>
              <w:t>- Các Ban HĐND xã;</w:t>
            </w:r>
          </w:p>
          <w:p w14:paraId="53092D5E" w14:textId="77777777" w:rsidR="000231FD" w:rsidRPr="000231FD" w:rsidRDefault="000231FD" w:rsidP="000231FD">
            <w:pPr>
              <w:ind w:left="-108"/>
              <w:rPr>
                <w:sz w:val="22"/>
              </w:rPr>
            </w:pPr>
            <w:r>
              <w:rPr>
                <w:sz w:val="22"/>
              </w:rPr>
              <w:t>- Các Tổ HĐND xã;</w:t>
            </w:r>
          </w:p>
          <w:p w14:paraId="221E40AC" w14:textId="77777777" w:rsidR="000231FD" w:rsidRPr="000231FD" w:rsidRDefault="000231FD" w:rsidP="000231FD">
            <w:pPr>
              <w:ind w:left="-108"/>
              <w:rPr>
                <w:sz w:val="22"/>
              </w:rPr>
            </w:pPr>
            <w:r w:rsidRPr="000231FD">
              <w:rPr>
                <w:sz w:val="22"/>
              </w:rPr>
              <w:t>- Đại biểu HĐND xã;</w:t>
            </w:r>
          </w:p>
          <w:p w14:paraId="7DA3D1EF" w14:textId="77777777" w:rsidR="000231FD" w:rsidRPr="000231FD" w:rsidRDefault="000231FD" w:rsidP="000231FD">
            <w:pPr>
              <w:ind w:left="-108"/>
              <w:rPr>
                <w:sz w:val="22"/>
              </w:rPr>
            </w:pPr>
            <w:r w:rsidRPr="000231FD">
              <w:rPr>
                <w:sz w:val="22"/>
              </w:rPr>
              <w:t>- Các cơ quan, đơn vị có liên quan;</w:t>
            </w:r>
          </w:p>
          <w:p w14:paraId="10B9BAA8" w14:textId="77777777" w:rsidR="000231FD" w:rsidRPr="000231FD" w:rsidRDefault="000231FD" w:rsidP="000231FD">
            <w:pPr>
              <w:ind w:left="-108"/>
              <w:rPr>
                <w:sz w:val="22"/>
              </w:rPr>
            </w:pPr>
            <w:r w:rsidRPr="000231FD">
              <w:rPr>
                <w:sz w:val="22"/>
              </w:rPr>
              <w:t>- Trang Thông tin điện tử xã;</w:t>
            </w:r>
          </w:p>
          <w:p w14:paraId="403A8A2F" w14:textId="77777777" w:rsidR="005155CE" w:rsidRPr="005679C9" w:rsidRDefault="000231FD" w:rsidP="000231FD">
            <w:pPr>
              <w:ind w:left="-108"/>
              <w:jc w:val="both"/>
              <w:rPr>
                <w:b/>
                <w:szCs w:val="28"/>
              </w:rPr>
            </w:pPr>
            <w:r w:rsidRPr="000231FD">
              <w:rPr>
                <w:sz w:val="22"/>
              </w:rPr>
              <w:t>- Lưu: VT, VP</w:t>
            </w:r>
            <w:r w:rsidR="005155CE" w:rsidRPr="005679C9">
              <w:rPr>
                <w:sz w:val="22"/>
              </w:rPr>
              <w:t xml:space="preserve"> </w:t>
            </w:r>
          </w:p>
        </w:tc>
        <w:tc>
          <w:tcPr>
            <w:tcW w:w="3960" w:type="dxa"/>
            <w:tcBorders>
              <w:top w:val="nil"/>
              <w:left w:val="nil"/>
              <w:bottom w:val="nil"/>
              <w:right w:val="nil"/>
            </w:tcBorders>
          </w:tcPr>
          <w:p w14:paraId="20D40E09" w14:textId="77777777" w:rsidR="005155CE" w:rsidRPr="005679C9" w:rsidRDefault="005155CE" w:rsidP="00F27DA8">
            <w:pPr>
              <w:jc w:val="center"/>
              <w:rPr>
                <w:b/>
                <w:szCs w:val="28"/>
              </w:rPr>
            </w:pPr>
          </w:p>
          <w:p w14:paraId="022B2466" w14:textId="77777777" w:rsidR="005155CE" w:rsidRPr="005679C9" w:rsidRDefault="005155CE" w:rsidP="00F27DA8">
            <w:pPr>
              <w:jc w:val="center"/>
              <w:rPr>
                <w:b/>
              </w:rPr>
            </w:pPr>
          </w:p>
          <w:p w14:paraId="4C200837" w14:textId="77777777" w:rsidR="005155CE" w:rsidRPr="005679C9" w:rsidRDefault="005155CE" w:rsidP="00F27DA8">
            <w:pPr>
              <w:jc w:val="center"/>
              <w:rPr>
                <w:b/>
              </w:rPr>
            </w:pPr>
          </w:p>
          <w:p w14:paraId="74261CCB" w14:textId="77777777" w:rsidR="005155CE" w:rsidRPr="005679C9" w:rsidRDefault="005155CE" w:rsidP="00F27DA8">
            <w:pPr>
              <w:jc w:val="center"/>
              <w:rPr>
                <w:b/>
              </w:rPr>
            </w:pPr>
          </w:p>
          <w:p w14:paraId="752B800B" w14:textId="77777777" w:rsidR="005155CE" w:rsidRPr="005679C9" w:rsidRDefault="005155CE" w:rsidP="00F27DA8">
            <w:pPr>
              <w:jc w:val="center"/>
              <w:rPr>
                <w:b/>
              </w:rPr>
            </w:pPr>
          </w:p>
          <w:p w14:paraId="20DC2035" w14:textId="77777777" w:rsidR="005155CE" w:rsidRPr="005679C9" w:rsidRDefault="000231FD" w:rsidP="00F27DA8">
            <w:pPr>
              <w:jc w:val="center"/>
              <w:rPr>
                <w:b/>
                <w:szCs w:val="28"/>
              </w:rPr>
            </w:pPr>
            <w:r>
              <w:rPr>
                <w:b/>
                <w:szCs w:val="28"/>
              </w:rPr>
              <w:t>Võ Trung Mạnh</w:t>
            </w:r>
          </w:p>
        </w:tc>
      </w:tr>
    </w:tbl>
    <w:p w14:paraId="33F0FA89" w14:textId="77777777" w:rsidR="00653DD2" w:rsidRPr="005679C9" w:rsidRDefault="00653DD2"/>
    <w:sectPr w:rsidR="00653DD2" w:rsidRPr="005679C9" w:rsidSect="00C74B3A">
      <w:headerReference w:type="default" r:id="rId6"/>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606FB" w14:textId="77777777" w:rsidR="0023716B" w:rsidRDefault="0023716B" w:rsidP="00661521">
      <w:r>
        <w:separator/>
      </w:r>
    </w:p>
  </w:endnote>
  <w:endnote w:type="continuationSeparator" w:id="0">
    <w:p w14:paraId="6D37AAEB" w14:textId="77777777" w:rsidR="0023716B" w:rsidRDefault="0023716B" w:rsidP="00661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
    <w:charset w:val="00"/>
    <w:family w:val="swiss"/>
    <w:pitch w:val="variable"/>
    <w:sig w:usb0="00000003" w:usb1="00000000" w:usb2="00000000" w:usb3="00000000" w:csb0="00000001" w:csb1="00000000"/>
  </w:font>
  <w:font w:name="DengXian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F67A2" w14:textId="77777777" w:rsidR="0023716B" w:rsidRDefault="0023716B" w:rsidP="00661521">
      <w:r>
        <w:separator/>
      </w:r>
    </w:p>
  </w:footnote>
  <w:footnote w:type="continuationSeparator" w:id="0">
    <w:p w14:paraId="00455149" w14:textId="77777777" w:rsidR="0023716B" w:rsidRDefault="0023716B" w:rsidP="00661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49598" w14:textId="77777777" w:rsidR="00661521" w:rsidRPr="00661521" w:rsidRDefault="00661521">
    <w:pPr>
      <w:pStyle w:val="Header"/>
      <w:jc w:val="center"/>
    </w:pPr>
    <w:r w:rsidRPr="00661521">
      <w:fldChar w:fldCharType="begin"/>
    </w:r>
    <w:r w:rsidRPr="00661521">
      <w:instrText xml:space="preserve"> PAGE   \* MERGEFORMAT </w:instrText>
    </w:r>
    <w:r w:rsidRPr="00661521">
      <w:fldChar w:fldCharType="separate"/>
    </w:r>
    <w:r w:rsidR="00474542">
      <w:rPr>
        <w:noProof/>
      </w:rPr>
      <w:t>7</w:t>
    </w:r>
    <w:r w:rsidRPr="00661521">
      <w:fldChar w:fldCharType="end"/>
    </w:r>
  </w:p>
  <w:p w14:paraId="238BD1B8" w14:textId="77777777" w:rsidR="00661521" w:rsidRDefault="0066152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05D"/>
    <w:rsid w:val="00001D52"/>
    <w:rsid w:val="000157EE"/>
    <w:rsid w:val="000231FD"/>
    <w:rsid w:val="000325A0"/>
    <w:rsid w:val="0007436F"/>
    <w:rsid w:val="000758B4"/>
    <w:rsid w:val="000809B2"/>
    <w:rsid w:val="000A4D22"/>
    <w:rsid w:val="000D2B32"/>
    <w:rsid w:val="000D7FF1"/>
    <w:rsid w:val="000E7AA2"/>
    <w:rsid w:val="00100758"/>
    <w:rsid w:val="001069EB"/>
    <w:rsid w:val="00124A93"/>
    <w:rsid w:val="001426BD"/>
    <w:rsid w:val="00172157"/>
    <w:rsid w:val="001751D9"/>
    <w:rsid w:val="0018176F"/>
    <w:rsid w:val="001C7420"/>
    <w:rsid w:val="001C76D2"/>
    <w:rsid w:val="001D0B3B"/>
    <w:rsid w:val="001F78D2"/>
    <w:rsid w:val="0020606C"/>
    <w:rsid w:val="00220610"/>
    <w:rsid w:val="002268A8"/>
    <w:rsid w:val="0023716B"/>
    <w:rsid w:val="00237FC1"/>
    <w:rsid w:val="0027227B"/>
    <w:rsid w:val="002F088B"/>
    <w:rsid w:val="0032172C"/>
    <w:rsid w:val="003360A6"/>
    <w:rsid w:val="00341A22"/>
    <w:rsid w:val="00354892"/>
    <w:rsid w:val="00365EBB"/>
    <w:rsid w:val="003711FF"/>
    <w:rsid w:val="003969A4"/>
    <w:rsid w:val="003A39C7"/>
    <w:rsid w:val="003B69C6"/>
    <w:rsid w:val="003E0A3A"/>
    <w:rsid w:val="00474542"/>
    <w:rsid w:val="004B6F55"/>
    <w:rsid w:val="004E41CF"/>
    <w:rsid w:val="00502980"/>
    <w:rsid w:val="005155CE"/>
    <w:rsid w:val="0052225C"/>
    <w:rsid w:val="00565B77"/>
    <w:rsid w:val="005679C9"/>
    <w:rsid w:val="005A31EE"/>
    <w:rsid w:val="005C267B"/>
    <w:rsid w:val="005D3D43"/>
    <w:rsid w:val="00614393"/>
    <w:rsid w:val="00623CA7"/>
    <w:rsid w:val="006261B8"/>
    <w:rsid w:val="00653DD2"/>
    <w:rsid w:val="00661521"/>
    <w:rsid w:val="00682A31"/>
    <w:rsid w:val="00685FA7"/>
    <w:rsid w:val="006A4621"/>
    <w:rsid w:val="006B542B"/>
    <w:rsid w:val="006B7900"/>
    <w:rsid w:val="00710F3C"/>
    <w:rsid w:val="0074095E"/>
    <w:rsid w:val="00742C74"/>
    <w:rsid w:val="007816E7"/>
    <w:rsid w:val="007827B2"/>
    <w:rsid w:val="007A50B9"/>
    <w:rsid w:val="007C591E"/>
    <w:rsid w:val="007D3119"/>
    <w:rsid w:val="007D4C21"/>
    <w:rsid w:val="007E4631"/>
    <w:rsid w:val="007F3B33"/>
    <w:rsid w:val="00826473"/>
    <w:rsid w:val="0084605D"/>
    <w:rsid w:val="00857239"/>
    <w:rsid w:val="00882609"/>
    <w:rsid w:val="00952C55"/>
    <w:rsid w:val="00955250"/>
    <w:rsid w:val="009A5663"/>
    <w:rsid w:val="00A12328"/>
    <w:rsid w:val="00A2460F"/>
    <w:rsid w:val="00A323C5"/>
    <w:rsid w:val="00A70CEA"/>
    <w:rsid w:val="00AA7A7F"/>
    <w:rsid w:val="00AF07CC"/>
    <w:rsid w:val="00B236E1"/>
    <w:rsid w:val="00B256F2"/>
    <w:rsid w:val="00B302AC"/>
    <w:rsid w:val="00B46ED4"/>
    <w:rsid w:val="00B47523"/>
    <w:rsid w:val="00B6506C"/>
    <w:rsid w:val="00B92799"/>
    <w:rsid w:val="00B93F24"/>
    <w:rsid w:val="00BB083E"/>
    <w:rsid w:val="00BC5A27"/>
    <w:rsid w:val="00BD46B3"/>
    <w:rsid w:val="00C45D97"/>
    <w:rsid w:val="00C55531"/>
    <w:rsid w:val="00C74B3A"/>
    <w:rsid w:val="00C80EEA"/>
    <w:rsid w:val="00CB1679"/>
    <w:rsid w:val="00CB2A2E"/>
    <w:rsid w:val="00DA771F"/>
    <w:rsid w:val="00E434BD"/>
    <w:rsid w:val="00E50CC9"/>
    <w:rsid w:val="00EA0AAB"/>
    <w:rsid w:val="00EC571B"/>
    <w:rsid w:val="00EE50D4"/>
    <w:rsid w:val="00EE64C3"/>
    <w:rsid w:val="00F16DE3"/>
    <w:rsid w:val="00F20DFF"/>
    <w:rsid w:val="00F27DA8"/>
    <w:rsid w:val="00F30DA1"/>
    <w:rsid w:val="00F3785A"/>
    <w:rsid w:val="00F4161C"/>
    <w:rsid w:val="00F45367"/>
    <w:rsid w:val="00F540D5"/>
    <w:rsid w:val="00F765FF"/>
    <w:rsid w:val="00FA1168"/>
    <w:rsid w:val="00FB689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98C670"/>
  <w15:chartTrackingRefBased/>
  <w15:docId w15:val="{D791DF83-EA5A-48A8-B459-772CFD3EE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B3A"/>
    <w:rPr>
      <w:sz w:val="28"/>
      <w:lang w:val="fi-FI"/>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1521"/>
    <w:pPr>
      <w:tabs>
        <w:tab w:val="center" w:pos="4680"/>
        <w:tab w:val="right" w:pos="9360"/>
      </w:tabs>
    </w:pPr>
  </w:style>
  <w:style w:type="character" w:customStyle="1" w:styleId="HeaderChar">
    <w:name w:val="Header Char"/>
    <w:link w:val="Header"/>
    <w:uiPriority w:val="99"/>
    <w:rsid w:val="00661521"/>
    <w:rPr>
      <w:rFonts w:ascii=".VnTime" w:hAnsi=".VnTime"/>
      <w:sz w:val="28"/>
      <w:lang w:val="fi-FI"/>
    </w:rPr>
  </w:style>
  <w:style w:type="paragraph" w:styleId="Footer">
    <w:name w:val="footer"/>
    <w:basedOn w:val="Normal"/>
    <w:link w:val="FooterChar"/>
    <w:uiPriority w:val="99"/>
    <w:unhideWhenUsed/>
    <w:rsid w:val="00661521"/>
    <w:pPr>
      <w:tabs>
        <w:tab w:val="center" w:pos="4680"/>
        <w:tab w:val="right" w:pos="9360"/>
      </w:tabs>
    </w:pPr>
  </w:style>
  <w:style w:type="character" w:customStyle="1" w:styleId="FooterChar">
    <w:name w:val="Footer Char"/>
    <w:link w:val="Footer"/>
    <w:uiPriority w:val="99"/>
    <w:rsid w:val="00661521"/>
    <w:rPr>
      <w:rFonts w:ascii=".VnTime" w:hAnsi=".VnTime"/>
      <w:sz w:val="28"/>
      <w:lang w:val="fi-FI"/>
    </w:rPr>
  </w:style>
  <w:style w:type="paragraph" w:customStyle="1" w:styleId="CharChar2CharCharCharCharCharCharCharChar">
    <w:name w:val="Char Char2 Char Char Char Char Char Char Char Char"/>
    <w:basedOn w:val="Normal"/>
    <w:next w:val="Normal"/>
    <w:autoRedefine/>
    <w:semiHidden/>
    <w:rsid w:val="005155CE"/>
    <w:pPr>
      <w:spacing w:before="120" w:after="120" w:line="312" w:lineRule="auto"/>
    </w:pPr>
    <w:rPr>
      <w:szCs w:val="22"/>
      <w:lang w:val="en-US"/>
    </w:rPr>
  </w:style>
  <w:style w:type="paragraph" w:customStyle="1" w:styleId="BodyTextIndent1">
    <w:name w:val="Body Text Indent1"/>
    <w:aliases w:val="Char Char Char,Char1"/>
    <w:basedOn w:val="Normal"/>
    <w:rsid w:val="005155CE"/>
    <w:pPr>
      <w:spacing w:after="120"/>
      <w:ind w:left="283"/>
    </w:pPr>
    <w:rPr>
      <w:lang w:eastAsia="x-none"/>
    </w:rPr>
  </w:style>
  <w:style w:type="character" w:customStyle="1" w:styleId="FootnoteTextChar">
    <w:name w:val="Footnote Text Char"/>
    <w:aliases w:val=" Char9 Char,Char9 Char,Footnote Text Char Char Char Char Char Char,Footnote Text Char Char Char Char Char Char Ch Char Char Char Char,fn Char,fn Char Char Char,Cha Char,Footnote Text Char Char Char Char Char Char Ch Char,ft Char"/>
    <w:link w:val="FootnoteText"/>
    <w:qFormat/>
    <w:rsid w:val="000E7AA2"/>
  </w:style>
  <w:style w:type="paragraph" w:styleId="FootnoteText">
    <w:name w:val="footnote text"/>
    <w:aliases w:val=" Char9,Char9,Footnote Text Char Char Char Char Char,Footnote Text Char Char Char Char Char Char Ch Char Char Char,fn,fn Char Char,Cha,Footnote Text Char Char Char Char Char Char Ch,single space,FOOTNOTES,Footnote Text Char1 Char,ft,A, Cha"/>
    <w:basedOn w:val="Normal"/>
    <w:link w:val="FootnoteTextChar"/>
    <w:qFormat/>
    <w:rsid w:val="000E7AA2"/>
    <w:rPr>
      <w:sz w:val="20"/>
      <w:lang w:val="en-US"/>
    </w:rPr>
  </w:style>
  <w:style w:type="character" w:customStyle="1" w:styleId="FootnoteTextChar1">
    <w:name w:val="Footnote Text Char1"/>
    <w:uiPriority w:val="99"/>
    <w:semiHidden/>
    <w:rsid w:val="000E7AA2"/>
    <w:rPr>
      <w:rFonts w:ascii=".VnTime" w:hAnsi=".VnTime"/>
      <w:lang w:val="fi-FI"/>
    </w:rPr>
  </w:style>
  <w:style w:type="character" w:styleId="FootnoteReference">
    <w:name w:val="footnote reference"/>
    <w:aliases w:val="Footnote,Footnote text,ftref,Footnote Text1,f,BearingPoint,16 Point,Superscript 6 Point,fr,Footnote Text Char Char Char Char Char Char Ch Char Char Char Char Char Char C,Ref,de nota al pie,Footnote + Arial,10 pt,Black,Footnote Text11"/>
    <w:link w:val="FootnoteChar"/>
    <w:qFormat/>
    <w:rsid w:val="000E7AA2"/>
    <w:rPr>
      <w:vertAlign w:val="superscript"/>
    </w:rPr>
  </w:style>
  <w:style w:type="paragraph" w:customStyle="1" w:styleId="FootnoteChar">
    <w:name w:val="Footnote Char"/>
    <w:aliases w:val="Footnote text Char,ftref Char,Footnote Text1 Char,f Char,BearingPoint Char,16 Point Char,Superscript 6 Point Char,fr Char,Ref Char,Footnote text + 13 pt,de nota al pie Char,Ref1 Char,BVI fnr Char Char Char Char Char Char Char,FNRefe,R Char"/>
    <w:basedOn w:val="Normal"/>
    <w:link w:val="FootnoteReference"/>
    <w:qFormat/>
    <w:rsid w:val="000E7AA2"/>
    <w:pPr>
      <w:spacing w:before="100" w:line="240" w:lineRule="exact"/>
    </w:pPr>
    <w:rPr>
      <w:sz w:val="20"/>
      <w:vertAlign w:val="superscrip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84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1553</Words>
  <Characters>8858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ñy ban nh©n d©n</vt:lpstr>
    </vt:vector>
  </TitlesOfParts>
  <Company>VPUBND</Company>
  <LinksUpToDate>false</LinksUpToDate>
  <CharactersWithSpaces>10391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ñy ban nh©n d©n</dc:title>
  <dc:subject/>
  <dc:creator>CNTT</dc:creator>
  <cp:keywords/>
  <cp:lastModifiedBy>ASUS</cp:lastModifiedBy>
  <cp:revision>21</cp:revision>
  <cp:lastPrinted>2026-06-05T02:47:00Z</cp:lastPrinted>
  <dcterms:created xsi:type="dcterms:W3CDTF">2026-06-15T03:50:00Z</dcterms:created>
  <dcterms:modified xsi:type="dcterms:W3CDTF">2026-07-16T06:40:00Z</dcterms:modified>
</cp:coreProperties>
</file>